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8B36" w14:textId="759AD793" w:rsidR="009C40C8" w:rsidRPr="009C40C8" w:rsidRDefault="009C40C8" w:rsidP="009C40C8">
      <w:pPr>
        <w:pStyle w:val="Kop1"/>
        <w:keepLines w:val="0"/>
        <w:pageBreakBefore/>
        <w:spacing w:before="0" w:after="960" w:line="600" w:lineRule="atLeast"/>
        <w:rPr>
          <w:rFonts w:ascii="Arial" w:eastAsia="MS Mincho" w:hAnsi="Arial" w:cs="Arial"/>
          <w:b w:val="0"/>
          <w:color w:val="00314E"/>
          <w:sz w:val="32"/>
          <w:szCs w:val="32"/>
        </w:rPr>
      </w:pPr>
      <w:bookmarkStart w:id="0" w:name="_Toc508089185"/>
      <w:bookmarkStart w:id="1" w:name="_Toc425156198"/>
      <w:r w:rsidRPr="009C40C8">
        <w:rPr>
          <w:rFonts w:ascii="Arial" w:eastAsia="MS Mincho" w:hAnsi="Arial" w:cs="Arial"/>
          <w:b w:val="0"/>
          <w:color w:val="00314E"/>
          <w:sz w:val="32"/>
          <w:szCs w:val="32"/>
        </w:rPr>
        <w:t xml:space="preserve">Bijlage </w:t>
      </w:r>
      <w:r w:rsidR="00B80337">
        <w:rPr>
          <w:rFonts w:ascii="Arial" w:eastAsia="MS Mincho" w:hAnsi="Arial" w:cs="Arial"/>
          <w:b w:val="0"/>
          <w:color w:val="00314E"/>
          <w:sz w:val="32"/>
          <w:szCs w:val="32"/>
        </w:rPr>
        <w:t>9</w:t>
      </w:r>
      <w:r w:rsidRPr="009C40C8">
        <w:rPr>
          <w:rFonts w:ascii="Arial" w:eastAsia="MS Mincho" w:hAnsi="Arial" w:cs="Arial"/>
          <w:b w:val="0"/>
          <w:color w:val="00314E"/>
          <w:sz w:val="32"/>
          <w:szCs w:val="32"/>
        </w:rPr>
        <w:t xml:space="preserve"> </w:t>
      </w:r>
      <w:r w:rsidRPr="009C40C8">
        <w:rPr>
          <w:rFonts w:ascii="Arial" w:eastAsia="MS Mincho" w:hAnsi="Arial" w:cs="Arial"/>
          <w:b w:val="0"/>
          <w:color w:val="00314E"/>
          <w:sz w:val="32"/>
          <w:szCs w:val="32"/>
        </w:rPr>
        <w:br/>
        <w:t>Uitwerking gunningscriteria</w:t>
      </w:r>
      <w:bookmarkEnd w:id="0"/>
      <w:r w:rsidRPr="009C40C8">
        <w:rPr>
          <w:rFonts w:ascii="Arial" w:eastAsia="MS Mincho" w:hAnsi="Arial" w:cs="Arial"/>
          <w:b w:val="0"/>
          <w:color w:val="00314E"/>
          <w:sz w:val="32"/>
          <w:szCs w:val="32"/>
        </w:rPr>
        <w:t xml:space="preserve"> </w:t>
      </w:r>
      <w:bookmarkEnd w:id="1"/>
    </w:p>
    <w:p w14:paraId="20907FD2" w14:textId="77777777" w:rsidR="00AC0E90" w:rsidRPr="00F40B66" w:rsidRDefault="00AC0E90" w:rsidP="00AC0E90">
      <w:pPr>
        <w:rPr>
          <w:rFonts w:cs="Arial"/>
          <w:color w:val="000000"/>
          <w:sz w:val="24"/>
          <w:szCs w:val="24"/>
        </w:rPr>
      </w:pPr>
      <w:r w:rsidRPr="00F40B66">
        <w:rPr>
          <w:rFonts w:cs="Arial"/>
          <w:color w:val="000000"/>
          <w:sz w:val="24"/>
          <w:szCs w:val="24"/>
        </w:rPr>
        <w:t xml:space="preserve">Om het beginsel van gelijke behandeling te waarborgen, wenst </w:t>
      </w:r>
      <w:r w:rsidRPr="00F40B66">
        <w:rPr>
          <w:sz w:val="24"/>
          <w:szCs w:val="24"/>
        </w:rPr>
        <w:t>Aanbestedende dienst</w:t>
      </w:r>
      <w:r w:rsidRPr="00F40B66">
        <w:rPr>
          <w:rFonts w:cs="Arial"/>
          <w:color w:val="000000"/>
          <w:sz w:val="24"/>
          <w:szCs w:val="24"/>
        </w:rPr>
        <w:t xml:space="preserve"> de inschrijvingen op de </w:t>
      </w:r>
      <w:r w:rsidR="000D5E4C" w:rsidRPr="00F40B66">
        <w:rPr>
          <w:rFonts w:cs="Arial"/>
          <w:color w:val="000000"/>
          <w:sz w:val="24"/>
          <w:szCs w:val="24"/>
        </w:rPr>
        <w:t>subcriteria</w:t>
      </w:r>
      <w:r w:rsidRPr="00F40B66">
        <w:rPr>
          <w:rFonts w:cs="Arial"/>
          <w:color w:val="000000"/>
          <w:sz w:val="24"/>
          <w:szCs w:val="24"/>
        </w:rPr>
        <w:t xml:space="preserve"> anoniem te beoordelen. Daarom dient de Inschrijver in de onderstaande tabel aan te geven in welke bijlage hij het betreffende </w:t>
      </w:r>
      <w:r w:rsidR="000D5E4C" w:rsidRPr="00F40B66">
        <w:rPr>
          <w:rFonts w:cs="Arial"/>
          <w:color w:val="000000"/>
          <w:sz w:val="24"/>
          <w:szCs w:val="24"/>
        </w:rPr>
        <w:t>subcriterium</w:t>
      </w:r>
      <w:r w:rsidRPr="00F40B66">
        <w:rPr>
          <w:rFonts w:cs="Arial"/>
          <w:color w:val="000000"/>
          <w:sz w:val="24"/>
          <w:szCs w:val="24"/>
        </w:rPr>
        <w:t xml:space="preserve"> heeft uitgewerkt. </w:t>
      </w:r>
    </w:p>
    <w:p w14:paraId="628466BD" w14:textId="77777777" w:rsidR="00AC0E90" w:rsidRPr="00F40B66" w:rsidRDefault="00AC0E90" w:rsidP="00AC0E90">
      <w:pPr>
        <w:rPr>
          <w:rFonts w:cs="Arial"/>
          <w:color w:val="000000"/>
          <w:sz w:val="24"/>
          <w:szCs w:val="24"/>
        </w:rPr>
      </w:pPr>
      <w:r w:rsidRPr="00F40B66">
        <w:rPr>
          <w:rFonts w:cs="Arial"/>
          <w:color w:val="000000"/>
          <w:sz w:val="24"/>
          <w:szCs w:val="24"/>
        </w:rPr>
        <w:t xml:space="preserve">Het document waarin Inschrijver zijn Inschrijving voor het betreffende </w:t>
      </w:r>
      <w:r w:rsidR="000D5E4C" w:rsidRPr="00F40B66">
        <w:rPr>
          <w:rFonts w:cs="Arial"/>
          <w:color w:val="000000"/>
          <w:sz w:val="24"/>
          <w:szCs w:val="24"/>
        </w:rPr>
        <w:t xml:space="preserve">subcriterium </w:t>
      </w:r>
      <w:r w:rsidRPr="00F40B66">
        <w:rPr>
          <w:rFonts w:cs="Arial"/>
          <w:color w:val="000000"/>
          <w:sz w:val="24"/>
          <w:szCs w:val="24"/>
        </w:rPr>
        <w:t xml:space="preserve">heeft uitgewerkt dient volledig anoniem te zijn en mag derhalve geen verwijzingen bevatten naar de naam van de Inschrijver. </w:t>
      </w:r>
    </w:p>
    <w:p w14:paraId="0C665D7F" w14:textId="77777777" w:rsidR="009C40C8" w:rsidRDefault="009C40C8" w:rsidP="009C40C8">
      <w:pPr>
        <w:rPr>
          <w:rFonts w:cs="Arial"/>
          <w:color w:val="000000"/>
        </w:rPr>
      </w:pPr>
    </w:p>
    <w:p w14:paraId="4E1D75C7" w14:textId="77777777" w:rsidR="009C40C8" w:rsidRDefault="009C40C8" w:rsidP="009C40C8">
      <w:pPr>
        <w:rPr>
          <w:rFonts w:cs="Arial"/>
          <w:color w:val="00000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70"/>
        <w:gridCol w:w="2977"/>
        <w:gridCol w:w="2574"/>
      </w:tblGrid>
      <w:tr w:rsidR="009C40C8" w:rsidRPr="00F40B66" w14:paraId="08BC7286" w14:textId="77777777" w:rsidTr="000A2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70" w:type="dxa"/>
          </w:tcPr>
          <w:p w14:paraId="5B3C2650" w14:textId="77777777" w:rsidR="009C40C8" w:rsidRPr="00F40B66" w:rsidRDefault="000D5E4C" w:rsidP="000A2BEB">
            <w:pPr>
              <w:rPr>
                <w:sz w:val="24"/>
                <w:szCs w:val="24"/>
              </w:rPr>
            </w:pPr>
            <w:r w:rsidRPr="00F40B66">
              <w:rPr>
                <w:sz w:val="24"/>
                <w:szCs w:val="24"/>
              </w:rPr>
              <w:t>Subcriterium</w:t>
            </w:r>
          </w:p>
        </w:tc>
        <w:tc>
          <w:tcPr>
            <w:tcW w:w="5551" w:type="dxa"/>
            <w:gridSpan w:val="2"/>
          </w:tcPr>
          <w:p w14:paraId="2D96AECB" w14:textId="77777777" w:rsidR="009C40C8" w:rsidRPr="00F40B66" w:rsidRDefault="009C40C8" w:rsidP="000A2BEB">
            <w:pPr>
              <w:rPr>
                <w:sz w:val="24"/>
                <w:szCs w:val="24"/>
              </w:rPr>
            </w:pPr>
            <w:r w:rsidRPr="00F40B66">
              <w:rPr>
                <w:sz w:val="24"/>
                <w:szCs w:val="24"/>
              </w:rPr>
              <w:t>Nummer/naam bijlage</w:t>
            </w:r>
          </w:p>
        </w:tc>
      </w:tr>
      <w:tr w:rsidR="009C40C8" w:rsidRPr="00F40B66" w14:paraId="17F8ECFF" w14:textId="77777777" w:rsidTr="000A2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70" w:type="dxa"/>
          </w:tcPr>
          <w:p w14:paraId="40822AD0" w14:textId="4A69BD25" w:rsidR="009C40C8" w:rsidRPr="00F40B66" w:rsidRDefault="009C40C8" w:rsidP="000A2BEB">
            <w:pPr>
              <w:rPr>
                <w:sz w:val="24"/>
                <w:szCs w:val="24"/>
              </w:rPr>
            </w:pPr>
            <w:r w:rsidRPr="00F40B66">
              <w:rPr>
                <w:sz w:val="24"/>
                <w:szCs w:val="24"/>
              </w:rPr>
              <w:t>1</w:t>
            </w:r>
            <w:r w:rsidR="00F40B66" w:rsidRPr="00F40B66">
              <w:rPr>
                <w:sz w:val="24"/>
                <w:szCs w:val="24"/>
              </w:rPr>
              <w:t xml:space="preserve"> </w:t>
            </w:r>
            <w:r w:rsidR="00EA0C8E">
              <w:rPr>
                <w:sz w:val="24"/>
                <w:szCs w:val="24"/>
              </w:rPr>
              <w:t>Logistiek</w:t>
            </w:r>
          </w:p>
        </w:tc>
        <w:tc>
          <w:tcPr>
            <w:tcW w:w="5551" w:type="dxa"/>
            <w:gridSpan w:val="2"/>
          </w:tcPr>
          <w:p w14:paraId="5CB146E0" w14:textId="77777777" w:rsidR="009C40C8" w:rsidRPr="00F40B66" w:rsidRDefault="009C40C8" w:rsidP="000A2BEB">
            <w:pPr>
              <w:rPr>
                <w:sz w:val="24"/>
                <w:szCs w:val="24"/>
              </w:rPr>
            </w:pPr>
          </w:p>
        </w:tc>
      </w:tr>
      <w:tr w:rsidR="009C40C8" w:rsidRPr="00F40B66" w14:paraId="1220DF05" w14:textId="77777777" w:rsidTr="000A2B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670" w:type="dxa"/>
          </w:tcPr>
          <w:p w14:paraId="43A8C283" w14:textId="1E4F5D08" w:rsidR="009C40C8" w:rsidRPr="00F40B66" w:rsidRDefault="009C40C8" w:rsidP="000A2BEB">
            <w:pPr>
              <w:rPr>
                <w:sz w:val="24"/>
                <w:szCs w:val="24"/>
              </w:rPr>
            </w:pPr>
            <w:r w:rsidRPr="00F40B66">
              <w:rPr>
                <w:sz w:val="24"/>
                <w:szCs w:val="24"/>
              </w:rPr>
              <w:t>2</w:t>
            </w:r>
            <w:r w:rsidR="00F40B66" w:rsidRPr="00F40B66">
              <w:rPr>
                <w:sz w:val="24"/>
                <w:szCs w:val="24"/>
              </w:rPr>
              <w:t xml:space="preserve"> </w:t>
            </w:r>
            <w:r w:rsidR="00EA0C8E">
              <w:rPr>
                <w:sz w:val="24"/>
                <w:szCs w:val="24"/>
              </w:rPr>
              <w:t>Duurzaamheid</w:t>
            </w:r>
          </w:p>
        </w:tc>
        <w:tc>
          <w:tcPr>
            <w:tcW w:w="2977" w:type="dxa"/>
          </w:tcPr>
          <w:p w14:paraId="3C3AE731" w14:textId="77777777" w:rsidR="009C40C8" w:rsidRPr="00F40B66" w:rsidRDefault="009C40C8" w:rsidP="000A2BEB">
            <w:pPr>
              <w:rPr>
                <w:sz w:val="24"/>
                <w:szCs w:val="24"/>
              </w:rPr>
            </w:pPr>
          </w:p>
        </w:tc>
        <w:tc>
          <w:tcPr>
            <w:tcW w:w="2574" w:type="dxa"/>
          </w:tcPr>
          <w:p w14:paraId="3AC42735" w14:textId="77777777" w:rsidR="009C40C8" w:rsidRPr="00F40B66" w:rsidRDefault="009C40C8" w:rsidP="000A2BEB">
            <w:pPr>
              <w:rPr>
                <w:sz w:val="24"/>
                <w:szCs w:val="24"/>
              </w:rPr>
            </w:pPr>
          </w:p>
        </w:tc>
      </w:tr>
      <w:tr w:rsidR="00EA0C8E" w:rsidRPr="00F40B66" w14:paraId="4BC86D94" w14:textId="77777777" w:rsidTr="000A2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70" w:type="dxa"/>
          </w:tcPr>
          <w:p w14:paraId="125DC8C7" w14:textId="5CC3F2CA" w:rsidR="00EA0C8E" w:rsidRPr="00F40B66" w:rsidRDefault="00EA0C8E" w:rsidP="000A2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Innovatie en advies</w:t>
            </w:r>
          </w:p>
        </w:tc>
        <w:tc>
          <w:tcPr>
            <w:tcW w:w="2977" w:type="dxa"/>
          </w:tcPr>
          <w:p w14:paraId="32EC2587" w14:textId="77777777" w:rsidR="00EA0C8E" w:rsidRPr="00F40B66" w:rsidRDefault="00EA0C8E" w:rsidP="000A2BEB">
            <w:pPr>
              <w:rPr>
                <w:sz w:val="24"/>
                <w:szCs w:val="24"/>
              </w:rPr>
            </w:pPr>
          </w:p>
        </w:tc>
        <w:tc>
          <w:tcPr>
            <w:tcW w:w="2574" w:type="dxa"/>
          </w:tcPr>
          <w:p w14:paraId="28687E77" w14:textId="77777777" w:rsidR="00EA0C8E" w:rsidRPr="00F40B66" w:rsidRDefault="00EA0C8E" w:rsidP="000A2BEB">
            <w:pPr>
              <w:rPr>
                <w:sz w:val="24"/>
                <w:szCs w:val="24"/>
              </w:rPr>
            </w:pPr>
          </w:p>
        </w:tc>
      </w:tr>
      <w:tr w:rsidR="009C40C8" w:rsidRPr="00F40B66" w14:paraId="6F0C4B9D" w14:textId="77777777" w:rsidTr="000A2B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670" w:type="dxa"/>
          </w:tcPr>
          <w:p w14:paraId="1218703A" w14:textId="3AC40210" w:rsidR="009C40C8" w:rsidRPr="00F40B66" w:rsidRDefault="00EA0C8E" w:rsidP="000A2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Webshop/webportal</w:t>
            </w:r>
          </w:p>
        </w:tc>
        <w:tc>
          <w:tcPr>
            <w:tcW w:w="5551" w:type="dxa"/>
            <w:gridSpan w:val="2"/>
          </w:tcPr>
          <w:p w14:paraId="4E961765" w14:textId="77777777" w:rsidR="009C40C8" w:rsidRPr="00F40B66" w:rsidRDefault="009C40C8" w:rsidP="000A2BEB">
            <w:pPr>
              <w:rPr>
                <w:sz w:val="24"/>
                <w:szCs w:val="24"/>
              </w:rPr>
            </w:pPr>
          </w:p>
        </w:tc>
      </w:tr>
    </w:tbl>
    <w:p w14:paraId="45BDC2A4" w14:textId="77777777" w:rsidR="009C40C8" w:rsidRPr="00F40B66" w:rsidRDefault="009C40C8" w:rsidP="009C40C8">
      <w:pPr>
        <w:rPr>
          <w:rFonts w:cs="Arial"/>
          <w:color w:val="000000"/>
          <w:sz w:val="24"/>
          <w:szCs w:val="24"/>
        </w:rPr>
      </w:pPr>
    </w:p>
    <w:p w14:paraId="1BE0EA1E" w14:textId="77777777" w:rsidR="007E45DA" w:rsidRPr="00B92378" w:rsidRDefault="007E45DA" w:rsidP="00B92378"/>
    <w:sectPr w:rsidR="007E45DA" w:rsidRPr="00B92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C0682"/>
    <w:multiLevelType w:val="multilevel"/>
    <w:tmpl w:val="008C52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3D58"/>
        <w:sz w:val="32"/>
      </w:rPr>
    </w:lvl>
    <w:lvl w:ilvl="1">
      <w:start w:val="1"/>
      <w:numFmt w:val="decimal"/>
      <w:lvlText w:val="%1.%2"/>
      <w:lvlJc w:val="left"/>
      <w:pPr>
        <w:ind w:left="964" w:hanging="68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auto"/>
        <w:sz w:val="23"/>
      </w:rPr>
    </w:lvl>
    <w:lvl w:ilvl="3">
      <w:start w:val="1"/>
      <w:numFmt w:val="upperLetter"/>
      <w:lvlRestart w:val="0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72464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0C8"/>
    <w:rsid w:val="000D5E4C"/>
    <w:rsid w:val="007E45DA"/>
    <w:rsid w:val="009C40C8"/>
    <w:rsid w:val="00A45403"/>
    <w:rsid w:val="00AC0E90"/>
    <w:rsid w:val="00B80337"/>
    <w:rsid w:val="00B92378"/>
    <w:rsid w:val="00EA0C8E"/>
    <w:rsid w:val="00F4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22F4"/>
  <w15:docId w15:val="{1E322B00-27DE-4B0F-9DEB-8A5C7FEA2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40C8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923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B923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B923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B923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923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923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92378"/>
    <w:pPr>
      <w:spacing w:after="0" w:line="240" w:lineRule="auto"/>
    </w:pPr>
    <w:rPr>
      <w:rFonts w:ascii="Arial" w:hAnsi="Arial"/>
    </w:rPr>
  </w:style>
  <w:style w:type="character" w:customStyle="1" w:styleId="Kop1Char">
    <w:name w:val="Kop 1 Char"/>
    <w:basedOn w:val="Standaardalinea-lettertype"/>
    <w:link w:val="Kop1"/>
    <w:rsid w:val="00B92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B923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rsid w:val="00B9237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el">
    <w:name w:val="Title"/>
    <w:basedOn w:val="Standaard"/>
    <w:next w:val="Standaard"/>
    <w:link w:val="TitelChar"/>
    <w:uiPriority w:val="10"/>
    <w:qFormat/>
    <w:rsid w:val="00B923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923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p6Char">
    <w:name w:val="Kop 6 Char"/>
    <w:basedOn w:val="Standaardalinea-lettertype"/>
    <w:link w:val="Kop6"/>
    <w:uiPriority w:val="9"/>
    <w:rsid w:val="00B923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Tabelraster">
    <w:name w:val="Table Grid"/>
    <w:basedOn w:val="Standaardtabel"/>
    <w:rsid w:val="009C40C8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VRZW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Draisma, Sandra</dc:creator>
  <cp:lastModifiedBy>Molenaar, Pim</cp:lastModifiedBy>
  <cp:revision>6</cp:revision>
  <dcterms:created xsi:type="dcterms:W3CDTF">2018-03-06T08:33:00Z</dcterms:created>
  <dcterms:modified xsi:type="dcterms:W3CDTF">2023-05-09T09:13:00Z</dcterms:modified>
</cp:coreProperties>
</file>